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C3E9" w14:textId="77777777" w:rsidR="00973987" w:rsidRPr="00467DA4" w:rsidRDefault="00000000">
      <w:pPr>
        <w:pStyle w:val="Body"/>
        <w:tabs>
          <w:tab w:val="left" w:pos="20"/>
          <w:tab w:val="left" w:pos="360"/>
        </w:tabs>
        <w:ind w:left="360"/>
        <w:jc w:val="center"/>
        <w:rPr>
          <w:rFonts w:ascii="Times New Roman" w:eastAsia="Times New Roman" w:hAnsi="Times New Roman" w:cs="Times New Roman"/>
          <w:b/>
          <w:bCs/>
          <w:sz w:val="28"/>
          <w:szCs w:val="28"/>
        </w:rPr>
      </w:pPr>
      <w:r w:rsidRPr="00467DA4">
        <w:rPr>
          <w:rFonts w:ascii="Times New Roman" w:hAnsi="Times New Roman"/>
          <w:b/>
          <w:bCs/>
          <w:sz w:val="28"/>
          <w:szCs w:val="28"/>
        </w:rPr>
        <w:t>Agenda for SBHOA Meeting October 8, 2022, 9-10am</w:t>
      </w:r>
    </w:p>
    <w:p w14:paraId="573C866D" w14:textId="77777777" w:rsidR="00973987" w:rsidRPr="00467DA4" w:rsidRDefault="00973987">
      <w:pPr>
        <w:pStyle w:val="Body"/>
        <w:rPr>
          <w:rFonts w:ascii="Times New Roman" w:eastAsia="Times New Roman" w:hAnsi="Times New Roman" w:cs="Times New Roman"/>
          <w:b/>
          <w:bCs/>
        </w:rPr>
      </w:pPr>
    </w:p>
    <w:p w14:paraId="47FDFA0F" w14:textId="50D528DB" w:rsidR="00973987" w:rsidRPr="00467DA4" w:rsidRDefault="00000000">
      <w:pPr>
        <w:pStyle w:val="Body"/>
        <w:rPr>
          <w:rFonts w:ascii="Times New Roman" w:eastAsia="Times New Roman" w:hAnsi="Times New Roman" w:cs="Times New Roman"/>
        </w:rPr>
      </w:pPr>
      <w:r w:rsidRPr="00467DA4">
        <w:rPr>
          <w:rFonts w:ascii="Times New Roman" w:hAnsi="Times New Roman"/>
        </w:rPr>
        <w:t xml:space="preserve">Our agenda for this meeting is short, leaving time for Donuts and Social Time. Plan to stay after the business meeting to meet and chat with your neighbors. We are providing donuts, fruit and some beverages. Small donations to cover expenses would be appreciated. Proxies are available on the website, southernbluffshoa.com. </w:t>
      </w:r>
    </w:p>
    <w:p w14:paraId="756EF1F4" w14:textId="77777777" w:rsidR="00973987" w:rsidRPr="00467DA4" w:rsidRDefault="00973987">
      <w:pPr>
        <w:pStyle w:val="Body"/>
        <w:jc w:val="both"/>
        <w:rPr>
          <w:rFonts w:ascii="Times New Roman" w:eastAsia="Times New Roman" w:hAnsi="Times New Roman" w:cs="Times New Roman"/>
          <w:b/>
          <w:bCs/>
        </w:rPr>
      </w:pPr>
    </w:p>
    <w:p w14:paraId="3C451C0C" w14:textId="77777777" w:rsidR="00973987" w:rsidRPr="00467DA4" w:rsidRDefault="00000000">
      <w:pPr>
        <w:pStyle w:val="Body"/>
        <w:numPr>
          <w:ilvl w:val="0"/>
          <w:numId w:val="2"/>
        </w:numPr>
        <w:jc w:val="both"/>
        <w:rPr>
          <w:rFonts w:ascii="Times New Roman" w:hAnsi="Times New Roman"/>
        </w:rPr>
      </w:pPr>
      <w:r w:rsidRPr="00467DA4">
        <w:rPr>
          <w:rFonts w:ascii="Times New Roman" w:hAnsi="Times New Roman"/>
        </w:rPr>
        <w:t xml:space="preserve">  Call to Order</w:t>
      </w:r>
    </w:p>
    <w:p w14:paraId="4251BC52" w14:textId="77777777" w:rsidR="00973987" w:rsidRPr="00467DA4" w:rsidRDefault="00973987">
      <w:pPr>
        <w:pStyle w:val="Body"/>
        <w:tabs>
          <w:tab w:val="left" w:pos="20"/>
          <w:tab w:val="left" w:pos="253"/>
        </w:tabs>
        <w:ind w:left="253"/>
        <w:jc w:val="both"/>
        <w:rPr>
          <w:rFonts w:ascii="Times New Roman" w:eastAsia="Times New Roman" w:hAnsi="Times New Roman" w:cs="Times New Roman"/>
        </w:rPr>
      </w:pPr>
    </w:p>
    <w:p w14:paraId="54B265F6" w14:textId="77777777" w:rsidR="00973987" w:rsidRPr="00467DA4" w:rsidRDefault="00000000">
      <w:pPr>
        <w:pStyle w:val="Body"/>
        <w:numPr>
          <w:ilvl w:val="0"/>
          <w:numId w:val="2"/>
        </w:numPr>
        <w:jc w:val="both"/>
        <w:rPr>
          <w:rFonts w:ascii="Times New Roman" w:hAnsi="Times New Roman"/>
        </w:rPr>
      </w:pPr>
      <w:r w:rsidRPr="00467DA4">
        <w:rPr>
          <w:rFonts w:ascii="Times New Roman" w:hAnsi="Times New Roman"/>
        </w:rPr>
        <w:t xml:space="preserve">  Announcement of Vice President Vacancy — Duties and Responsibilities (see below) </w:t>
      </w:r>
    </w:p>
    <w:p w14:paraId="5AFE75D8" w14:textId="77777777" w:rsidR="00973987" w:rsidRPr="00467DA4" w:rsidRDefault="00973987">
      <w:pPr>
        <w:pStyle w:val="Body"/>
        <w:jc w:val="both"/>
        <w:rPr>
          <w:rFonts w:ascii="Times New Roman" w:eastAsia="Times New Roman" w:hAnsi="Times New Roman" w:cs="Times New Roman"/>
        </w:rPr>
      </w:pPr>
    </w:p>
    <w:p w14:paraId="6EFBB363" w14:textId="77777777" w:rsidR="00973987" w:rsidRPr="00467DA4" w:rsidRDefault="00000000">
      <w:pPr>
        <w:pStyle w:val="ListParagraph"/>
        <w:numPr>
          <w:ilvl w:val="0"/>
          <w:numId w:val="2"/>
        </w:numPr>
        <w:jc w:val="both"/>
        <w:rPr>
          <w:rFonts w:ascii="Times New Roman" w:hAnsi="Times New Roman"/>
        </w:rPr>
      </w:pPr>
      <w:r w:rsidRPr="00467DA4">
        <w:rPr>
          <w:rFonts w:ascii="Times New Roman" w:hAnsi="Times New Roman"/>
        </w:rPr>
        <w:t xml:space="preserve">  Update on the Streets </w:t>
      </w:r>
    </w:p>
    <w:p w14:paraId="491DC796" w14:textId="77777777" w:rsidR="00973987" w:rsidRPr="00467DA4" w:rsidRDefault="00973987">
      <w:pPr>
        <w:pStyle w:val="Body"/>
        <w:jc w:val="both"/>
        <w:rPr>
          <w:rFonts w:ascii="Times New Roman" w:eastAsia="Times New Roman" w:hAnsi="Times New Roman" w:cs="Times New Roman"/>
        </w:rPr>
      </w:pPr>
    </w:p>
    <w:p w14:paraId="167EB19E" w14:textId="77777777" w:rsidR="00973987" w:rsidRPr="00467DA4" w:rsidRDefault="00000000">
      <w:pPr>
        <w:pStyle w:val="Body"/>
        <w:numPr>
          <w:ilvl w:val="0"/>
          <w:numId w:val="2"/>
        </w:numPr>
        <w:jc w:val="both"/>
        <w:rPr>
          <w:rFonts w:ascii="Times New Roman" w:hAnsi="Times New Roman"/>
        </w:rPr>
      </w:pPr>
      <w:r w:rsidRPr="00467DA4">
        <w:rPr>
          <w:rFonts w:ascii="Times New Roman" w:hAnsi="Times New Roman"/>
        </w:rPr>
        <w:t xml:space="preserve">  Committees (see below)</w:t>
      </w:r>
    </w:p>
    <w:p w14:paraId="1570B200" w14:textId="77777777" w:rsidR="00973987" w:rsidRPr="00467DA4" w:rsidRDefault="00973987">
      <w:pPr>
        <w:pStyle w:val="Body"/>
        <w:tabs>
          <w:tab w:val="left" w:pos="20"/>
          <w:tab w:val="left" w:pos="253"/>
        </w:tabs>
        <w:ind w:left="253"/>
        <w:jc w:val="both"/>
        <w:rPr>
          <w:rFonts w:ascii="Times New Roman" w:eastAsia="Times New Roman" w:hAnsi="Times New Roman" w:cs="Times New Roman"/>
        </w:rPr>
      </w:pPr>
    </w:p>
    <w:p w14:paraId="1F6954F0" w14:textId="77777777" w:rsidR="00973987" w:rsidRPr="00467DA4" w:rsidRDefault="00000000">
      <w:pPr>
        <w:pStyle w:val="ListParagraph"/>
        <w:numPr>
          <w:ilvl w:val="0"/>
          <w:numId w:val="3"/>
        </w:numPr>
        <w:jc w:val="both"/>
        <w:rPr>
          <w:rFonts w:ascii="Times New Roman" w:hAnsi="Times New Roman"/>
        </w:rPr>
      </w:pPr>
      <w:r w:rsidRPr="00467DA4">
        <w:rPr>
          <w:rFonts w:ascii="Times New Roman" w:hAnsi="Times New Roman"/>
        </w:rPr>
        <w:t xml:space="preserve">  Members Only section on website (see below)</w:t>
      </w:r>
    </w:p>
    <w:p w14:paraId="26EC31BD" w14:textId="77777777" w:rsidR="00973987" w:rsidRPr="00467DA4" w:rsidRDefault="00973987">
      <w:pPr>
        <w:pStyle w:val="Body"/>
        <w:rPr>
          <w:rFonts w:ascii="Times New Roman" w:eastAsia="Times New Roman" w:hAnsi="Times New Roman" w:cs="Times New Roman"/>
        </w:rPr>
      </w:pPr>
    </w:p>
    <w:p w14:paraId="4E3CDC20" w14:textId="77777777" w:rsidR="00973987" w:rsidRPr="00467DA4" w:rsidRDefault="00000000">
      <w:pPr>
        <w:pStyle w:val="Body"/>
        <w:rPr>
          <w:rFonts w:ascii="Times New Roman" w:eastAsia="Times New Roman" w:hAnsi="Times New Roman" w:cs="Times New Roman"/>
          <w:b/>
          <w:bCs/>
        </w:rPr>
      </w:pPr>
      <w:r w:rsidRPr="00467DA4">
        <w:rPr>
          <w:rFonts w:ascii="Times New Roman" w:hAnsi="Times New Roman"/>
        </w:rPr>
        <w:t xml:space="preserve">~11 am: </w:t>
      </w:r>
      <w:r w:rsidRPr="00467DA4">
        <w:rPr>
          <w:rFonts w:ascii="Times New Roman" w:hAnsi="Times New Roman"/>
          <w:b/>
          <w:bCs/>
        </w:rPr>
        <w:t>Board Meeting</w:t>
      </w:r>
      <w:r w:rsidRPr="00467DA4">
        <w:rPr>
          <w:rFonts w:ascii="Times New Roman" w:hAnsi="Times New Roman"/>
        </w:rPr>
        <w:t xml:space="preserve"> to sign off on 2022 Colorado HOA laws and vote on appointments for President and Vice President positions. Open to members.</w:t>
      </w:r>
      <w:r w:rsidRPr="00467DA4">
        <w:rPr>
          <w:rFonts w:ascii="Times New Roman" w:hAnsi="Times New Roman"/>
        </w:rPr>
        <w:tab/>
      </w:r>
    </w:p>
    <w:p w14:paraId="0FD5A7DF" w14:textId="77777777" w:rsidR="00973987" w:rsidRPr="00467DA4" w:rsidRDefault="00973987">
      <w:pPr>
        <w:pStyle w:val="Body"/>
        <w:jc w:val="center"/>
        <w:rPr>
          <w:rFonts w:ascii="Times New Roman" w:eastAsia="Times New Roman" w:hAnsi="Times New Roman" w:cs="Times New Roman"/>
          <w:b/>
          <w:bCs/>
        </w:rPr>
      </w:pPr>
    </w:p>
    <w:p w14:paraId="1295CD3D" w14:textId="77777777" w:rsidR="00973987" w:rsidRPr="00467DA4" w:rsidRDefault="00973987">
      <w:pPr>
        <w:pStyle w:val="Body"/>
        <w:jc w:val="center"/>
        <w:rPr>
          <w:rFonts w:ascii="Times New Roman" w:eastAsia="Times New Roman" w:hAnsi="Times New Roman" w:cs="Times New Roman"/>
          <w:b/>
          <w:bCs/>
        </w:rPr>
      </w:pPr>
    </w:p>
    <w:p w14:paraId="17EF4B9E" w14:textId="77777777" w:rsidR="00973987" w:rsidRPr="00467DA4" w:rsidRDefault="00000000">
      <w:pPr>
        <w:pStyle w:val="Body"/>
        <w:jc w:val="center"/>
        <w:rPr>
          <w:rFonts w:ascii="Times New Roman" w:eastAsia="Times New Roman" w:hAnsi="Times New Roman" w:cs="Times New Roman"/>
          <w:b/>
          <w:bCs/>
          <w:sz w:val="28"/>
          <w:szCs w:val="28"/>
        </w:rPr>
      </w:pPr>
      <w:r w:rsidRPr="00467DA4">
        <w:rPr>
          <w:rFonts w:ascii="Times New Roman" w:hAnsi="Times New Roman"/>
          <w:b/>
          <w:bCs/>
          <w:sz w:val="28"/>
          <w:szCs w:val="28"/>
        </w:rPr>
        <w:t>Update from the Southern Bluffs HOA Board, September, 2022</w:t>
      </w:r>
    </w:p>
    <w:p w14:paraId="5234B78D" w14:textId="77777777" w:rsidR="00973987" w:rsidRPr="00467DA4" w:rsidRDefault="00973987">
      <w:pPr>
        <w:pStyle w:val="Body"/>
        <w:jc w:val="center"/>
        <w:rPr>
          <w:rFonts w:ascii="Times New Roman" w:eastAsia="Times New Roman" w:hAnsi="Times New Roman" w:cs="Times New Roman"/>
          <w:b/>
          <w:bCs/>
        </w:rPr>
      </w:pPr>
    </w:p>
    <w:p w14:paraId="4B727D2E" w14:textId="1F1419B9" w:rsidR="00973987" w:rsidRPr="00467DA4" w:rsidRDefault="00000000">
      <w:pPr>
        <w:pStyle w:val="Body"/>
        <w:rPr>
          <w:rFonts w:ascii="Times New Roman" w:hAnsi="Times New Roman"/>
        </w:rPr>
      </w:pPr>
      <w:r w:rsidRPr="00467DA4">
        <w:rPr>
          <w:rFonts w:ascii="Times New Roman" w:hAnsi="Times New Roman"/>
        </w:rPr>
        <w:t>If you missed our earlier update before the June meeting, please check southernbluffshoa.com.</w:t>
      </w:r>
    </w:p>
    <w:p w14:paraId="612B8654" w14:textId="5DCD203A" w:rsidR="00FE4B18" w:rsidRPr="00467DA4" w:rsidRDefault="00FE4B18">
      <w:pPr>
        <w:pStyle w:val="Body"/>
        <w:rPr>
          <w:rFonts w:ascii="Times New Roman" w:hAnsi="Times New Roman"/>
        </w:rPr>
      </w:pPr>
    </w:p>
    <w:p w14:paraId="215A3780" w14:textId="4D0436E8" w:rsidR="00FE4B18" w:rsidRPr="00467DA4" w:rsidRDefault="00FE4B18">
      <w:pPr>
        <w:pStyle w:val="Body"/>
        <w:rPr>
          <w:rFonts w:ascii="Times New Roman" w:hAnsi="Times New Roman"/>
        </w:rPr>
      </w:pPr>
      <w:r w:rsidRPr="00467DA4">
        <w:rPr>
          <w:rFonts w:ascii="Times New Roman" w:hAnsi="Times New Roman"/>
          <w:b/>
          <w:bCs/>
        </w:rPr>
        <w:t>Streets</w:t>
      </w:r>
      <w:r w:rsidRPr="00467DA4">
        <w:rPr>
          <w:rFonts w:ascii="Times New Roman" w:hAnsi="Times New Roman"/>
        </w:rPr>
        <w:t xml:space="preserve">: The Board has contacted the City Manager recently to find out if the new City Attorney has made a decision about votes needed to transfer the streets. A letter was sent several months ago by the SBHOA attorney making the legal argument that it should be 67% of owners based on SBHOA CCRs and Colorado law. We recently received a call from the new City Attorney. He has been busy trying to get up to speed and has assured us that he will review our lawyer’s correspondence, gather background information, and get back with us soon. </w:t>
      </w:r>
    </w:p>
    <w:p w14:paraId="0427CD2F" w14:textId="77777777" w:rsidR="00973987" w:rsidRPr="00467DA4" w:rsidRDefault="00973987">
      <w:pPr>
        <w:pStyle w:val="Body"/>
        <w:ind w:left="360"/>
        <w:rPr>
          <w:rFonts w:ascii="Times New Roman" w:eastAsia="Times New Roman" w:hAnsi="Times New Roman" w:cs="Times New Roman"/>
        </w:rPr>
      </w:pPr>
    </w:p>
    <w:p w14:paraId="05F724D2" w14:textId="45843C25" w:rsidR="00973987" w:rsidRPr="00467DA4" w:rsidRDefault="003261F7" w:rsidP="00502058">
      <w:pPr>
        <w:pStyle w:val="Body"/>
        <w:tabs>
          <w:tab w:val="left" w:pos="20"/>
        </w:tabs>
        <w:rPr>
          <w:rFonts w:ascii="Times New Roman" w:hAnsi="Times New Roman"/>
          <w:lang w:val="fr-FR"/>
        </w:rPr>
      </w:pPr>
      <w:proofErr w:type="gramStart"/>
      <w:r w:rsidRPr="00467DA4">
        <w:rPr>
          <w:rFonts w:ascii="Times New Roman" w:hAnsi="Times New Roman"/>
          <w:b/>
          <w:bCs/>
          <w:lang w:val="fr-FR"/>
        </w:rPr>
        <w:t>Maintenance</w:t>
      </w:r>
      <w:r w:rsidRPr="00467DA4">
        <w:rPr>
          <w:rFonts w:ascii="Times New Roman" w:hAnsi="Times New Roman"/>
        </w:rPr>
        <w:t>:</w:t>
      </w:r>
      <w:proofErr w:type="gramEnd"/>
      <w:r w:rsidR="00000000" w:rsidRPr="00467DA4">
        <w:rPr>
          <w:rFonts w:ascii="Times New Roman" w:hAnsi="Times New Roman"/>
        </w:rPr>
        <w:t xml:space="preserve"> A lot of maintenance work has been accomplished since the last update, thanks to Steve Eberhart and other volunteers. The parking lot at the clubhouse was repaired and striped. Lighting at the parking lot was fixed. Work continues on the streets throughout the subdivision, including weed removal and spraying. Damage to the clubhouse wall was repaired, and work was done on the Clubhouse west entrance door which is only used for emergency purposes. Clubhouse filters were changed and lighting checked. We continue to seek bids on maintenance items throughout the subdivision.</w:t>
      </w:r>
    </w:p>
    <w:p w14:paraId="754C4E39" w14:textId="77777777" w:rsidR="00973987" w:rsidRPr="00467DA4" w:rsidRDefault="00973987">
      <w:pPr>
        <w:pStyle w:val="Body"/>
        <w:tabs>
          <w:tab w:val="left" w:pos="20"/>
          <w:tab w:val="left" w:pos="360"/>
        </w:tabs>
        <w:ind w:left="360"/>
        <w:rPr>
          <w:rFonts w:ascii="Times New Roman" w:eastAsia="Times New Roman" w:hAnsi="Times New Roman" w:cs="Times New Roman"/>
        </w:rPr>
      </w:pPr>
    </w:p>
    <w:p w14:paraId="0B61DAEB" w14:textId="3EED0A52" w:rsidR="00973987" w:rsidRPr="00467DA4" w:rsidRDefault="00000000" w:rsidP="00502058">
      <w:pPr>
        <w:pStyle w:val="Body"/>
        <w:tabs>
          <w:tab w:val="left" w:pos="20"/>
        </w:tabs>
        <w:rPr>
          <w:rFonts w:ascii="Times New Roman" w:hAnsi="Times New Roman"/>
        </w:rPr>
      </w:pPr>
      <w:r w:rsidRPr="00467DA4">
        <w:rPr>
          <w:rFonts w:ascii="Times New Roman" w:hAnsi="Times New Roman"/>
          <w:b/>
          <w:bCs/>
        </w:rPr>
        <w:t>Landscaping</w:t>
      </w:r>
      <w:r w:rsidRPr="00467DA4">
        <w:rPr>
          <w:rFonts w:ascii="Times New Roman" w:hAnsi="Times New Roman"/>
        </w:rPr>
        <w:t>: Volunteers did the following work: Invasive trees and bushes along fence lines were removed. Large thistles were cut down and dug out. The shrubs around the clubhouse were trimmed twice, with overgrown vines cut back. Cedar fence repairs were made. Mowing of weeds/brush throughout the subdivision for fire control has been scheduled. Preliminary work was done on the island in Bluffs Blvd and will be continued. Litter removal and vegetation trimming are ongoing.</w:t>
      </w:r>
    </w:p>
    <w:p w14:paraId="26B1D211" w14:textId="0ED4ADB2" w:rsidR="00FE4B18" w:rsidRPr="00467DA4" w:rsidRDefault="00FE4B18" w:rsidP="00502058">
      <w:pPr>
        <w:pStyle w:val="Body"/>
        <w:tabs>
          <w:tab w:val="left" w:pos="20"/>
        </w:tabs>
        <w:rPr>
          <w:rFonts w:ascii="Times New Roman" w:hAnsi="Times New Roman"/>
        </w:rPr>
      </w:pPr>
    </w:p>
    <w:p w14:paraId="394501D2" w14:textId="7C647E82" w:rsidR="00973987" w:rsidRPr="00467DA4" w:rsidRDefault="00FE4B18" w:rsidP="00467DA4">
      <w:pPr>
        <w:pStyle w:val="Body"/>
        <w:tabs>
          <w:tab w:val="left" w:pos="20"/>
        </w:tabs>
        <w:rPr>
          <w:rFonts w:ascii="Times New Roman" w:hAnsi="Times New Roman"/>
        </w:rPr>
      </w:pPr>
      <w:r w:rsidRPr="00467DA4">
        <w:rPr>
          <w:rFonts w:ascii="Times New Roman" w:hAnsi="Times New Roman"/>
          <w:b/>
          <w:bCs/>
        </w:rPr>
        <w:t>Collections</w:t>
      </w:r>
      <w:r w:rsidRPr="00467DA4">
        <w:rPr>
          <w:rFonts w:ascii="Times New Roman" w:hAnsi="Times New Roman"/>
        </w:rPr>
        <w:t xml:space="preserve">: The Board continues to pursue collections on delinquent owners with advice from SBHOA attorneys. The HOA carries a statutory lien on properties in arrears so that when any property sells, the HOA can collect fees in arrears. In the meantime, the next step is to take delinquent owners to small claims court, which the Board plans to do. Owners who are in arrears can save the Board a great deal of time, effort, and money by paying their dues, but we feel </w:t>
      </w:r>
      <w:r w:rsidR="00467DA4" w:rsidRPr="00467DA4">
        <w:rPr>
          <w:rFonts w:ascii="Times New Roman" w:hAnsi="Times New Roman"/>
        </w:rPr>
        <w:t xml:space="preserve">that </w:t>
      </w:r>
      <w:r w:rsidRPr="00467DA4">
        <w:rPr>
          <w:rFonts w:ascii="Times New Roman" w:hAnsi="Times New Roman"/>
        </w:rPr>
        <w:t xml:space="preserve">we must take these measures in fairness to all the other owners who pay faithfully. </w:t>
      </w:r>
    </w:p>
    <w:p w14:paraId="2763AEAE" w14:textId="36563751" w:rsidR="00973987" w:rsidRPr="00467DA4" w:rsidRDefault="00000000" w:rsidP="00502058">
      <w:pPr>
        <w:pStyle w:val="Body"/>
        <w:tabs>
          <w:tab w:val="left" w:pos="20"/>
        </w:tabs>
        <w:rPr>
          <w:rFonts w:ascii="Times New Roman" w:hAnsi="Times New Roman"/>
        </w:rPr>
      </w:pPr>
      <w:r w:rsidRPr="00467DA4">
        <w:rPr>
          <w:rFonts w:ascii="Times New Roman" w:hAnsi="Times New Roman"/>
          <w:b/>
          <w:bCs/>
        </w:rPr>
        <w:lastRenderedPageBreak/>
        <w:t>Call for Board Member</w:t>
      </w:r>
      <w:r w:rsidRPr="00467DA4">
        <w:rPr>
          <w:rFonts w:ascii="Times New Roman" w:hAnsi="Times New Roman"/>
        </w:rPr>
        <w:t xml:space="preserve">: Regrettably, due to increased responsibilities at work, Greg Felsen will be resigning from the SBHOA Board. The Board fills vacancies for unexpired terms, and Karen </w:t>
      </w:r>
      <w:proofErr w:type="spellStart"/>
      <w:r w:rsidRPr="00467DA4">
        <w:rPr>
          <w:rFonts w:ascii="Times New Roman" w:hAnsi="Times New Roman"/>
        </w:rPr>
        <w:t>Sheek</w:t>
      </w:r>
      <w:proofErr w:type="spellEnd"/>
      <w:r w:rsidRPr="00467DA4">
        <w:rPr>
          <w:rFonts w:ascii="Times New Roman" w:hAnsi="Times New Roman"/>
        </w:rPr>
        <w:t xml:space="preserve"> is willing to step in as President, leaving the Vice-Presidency open. Elections for Secretary, Treasurer, and Board Member will be held at the June 2023 Member Meeting; those for President and Vice President at the June 2024 meeting. All are three-year terms. Full descriptions of Board Responsibilities can be found in the Bylaws (</w:t>
      </w:r>
      <w:r w:rsidRPr="00467DA4">
        <w:rPr>
          <w:rFonts w:ascii="Times New Roman" w:hAnsi="Times New Roman"/>
          <w:u w:val="single"/>
        </w:rPr>
        <w:t>Documents</w:t>
      </w:r>
      <w:r w:rsidRPr="00467DA4">
        <w:rPr>
          <w:rFonts w:ascii="Times New Roman" w:hAnsi="Times New Roman"/>
        </w:rPr>
        <w:t xml:space="preserve"> at southernbluffshoa.com). </w:t>
      </w:r>
    </w:p>
    <w:p w14:paraId="36311770" w14:textId="77777777" w:rsidR="00973987" w:rsidRPr="00467DA4" w:rsidRDefault="00973987">
      <w:pPr>
        <w:pStyle w:val="Body"/>
        <w:rPr>
          <w:rFonts w:ascii="Times New Roman" w:eastAsia="Times New Roman" w:hAnsi="Times New Roman" w:cs="Times New Roman"/>
        </w:rPr>
      </w:pPr>
    </w:p>
    <w:p w14:paraId="145CEF71" w14:textId="77777777" w:rsidR="00973987" w:rsidRPr="00467DA4" w:rsidRDefault="00000000">
      <w:pPr>
        <w:pStyle w:val="Body"/>
        <w:ind w:left="720" w:right="720"/>
        <w:rPr>
          <w:rFonts w:ascii="Times New Roman" w:eastAsia="Times New Roman" w:hAnsi="Times New Roman" w:cs="Times New Roman"/>
          <w:sz w:val="22"/>
          <w:szCs w:val="22"/>
        </w:rPr>
      </w:pPr>
      <w:r w:rsidRPr="00467DA4">
        <w:rPr>
          <w:rFonts w:ascii="Times New Roman" w:hAnsi="Times New Roman"/>
          <w:sz w:val="22"/>
          <w:szCs w:val="22"/>
        </w:rPr>
        <w:t>The Vice-President shall, in the absence of the President or in the event of his/her death, inability or refusal to act, perform all duties of the President, and when so acting, shall have all the powers of and be subject to all the restrictions upon the President. The Vice-President shall perform such other duties as from time to time may be assigned to him/her by the President or by the Board.”</w:t>
      </w:r>
    </w:p>
    <w:p w14:paraId="4C5A8E07" w14:textId="77777777" w:rsidR="00973987" w:rsidRPr="00467DA4" w:rsidRDefault="00973987">
      <w:pPr>
        <w:pStyle w:val="Body"/>
        <w:ind w:left="720" w:right="720"/>
        <w:rPr>
          <w:rFonts w:ascii="Times New Roman" w:eastAsia="Times New Roman" w:hAnsi="Times New Roman" w:cs="Times New Roman"/>
        </w:rPr>
      </w:pPr>
    </w:p>
    <w:p w14:paraId="4907836D" w14:textId="77777777" w:rsidR="00973987" w:rsidRPr="00467DA4" w:rsidRDefault="00000000">
      <w:pPr>
        <w:pStyle w:val="Body"/>
        <w:ind w:left="288"/>
        <w:rPr>
          <w:rFonts w:ascii="Times New Roman" w:eastAsia="Times New Roman" w:hAnsi="Times New Roman" w:cs="Times New Roman"/>
        </w:rPr>
      </w:pPr>
      <w:r w:rsidRPr="00467DA4">
        <w:rPr>
          <w:rFonts w:ascii="Times New Roman" w:hAnsi="Times New Roman"/>
        </w:rPr>
        <w:t xml:space="preserve">Please consider serving as Vice President. We believe that we have a very collegial and competent Board, and a new member would be welcomed and appreciated. </w:t>
      </w:r>
    </w:p>
    <w:p w14:paraId="4049C11E" w14:textId="77777777" w:rsidR="00973987" w:rsidRPr="00467DA4" w:rsidRDefault="00973987">
      <w:pPr>
        <w:pStyle w:val="Body"/>
        <w:rPr>
          <w:rFonts w:ascii="Times New Roman" w:eastAsia="Times New Roman" w:hAnsi="Times New Roman" w:cs="Times New Roman"/>
        </w:rPr>
      </w:pPr>
    </w:p>
    <w:p w14:paraId="6882718A" w14:textId="250BA705" w:rsidR="00973987" w:rsidRPr="00467DA4" w:rsidRDefault="00000000" w:rsidP="00502058">
      <w:r w:rsidRPr="00467DA4">
        <w:rPr>
          <w:b/>
          <w:bCs/>
          <w:u w:color="000000"/>
        </w:rPr>
        <w:t>Call for Committees</w:t>
      </w:r>
      <w:r w:rsidR="003261F7">
        <w:rPr>
          <w:u w:color="000000"/>
        </w:rPr>
        <w:t>:</w:t>
      </w:r>
      <w:r w:rsidRPr="00467DA4">
        <w:rPr>
          <w:u w:color="000000"/>
        </w:rPr>
        <w:t xml:space="preserve"> At the end of the June 2022 meeting, there was discussion of the many tasks and responsibilities involved in making the HOA work that go beyond what the Board is able to do. We need volunteers to take responsibility for some of the work! A variety of sign-up sheets for committees were made available at the meeting, but by the end many members had already left. Below is a brief description of possible committee responsibilities and HOA members who have volunteered so far. Please join us in our efforts to take care of our shared home! Email </w:t>
      </w:r>
      <w:hyperlink r:id="rId7" w:history="1">
        <w:r w:rsidRPr="00467DA4">
          <w:rPr>
            <w:rStyle w:val="Hyperlink0"/>
          </w:rPr>
          <w:t>secretarysbhoa@gmail.com</w:t>
        </w:r>
      </w:hyperlink>
      <w:r w:rsidRPr="00467DA4">
        <w:rPr>
          <w:rStyle w:val="None"/>
          <w:color w:val="000000"/>
          <w:u w:color="000000"/>
        </w:rPr>
        <w:t xml:space="preserve"> or sign up at the meeting to volunteer!</w:t>
      </w:r>
    </w:p>
    <w:p w14:paraId="6F4AAC92" w14:textId="77777777" w:rsidR="00973987" w:rsidRPr="00467DA4" w:rsidRDefault="00973987">
      <w:pPr>
        <w:pStyle w:val="Body"/>
        <w:ind w:left="288"/>
        <w:rPr>
          <w:rStyle w:val="None"/>
          <w:rFonts w:ascii="Times New Roman" w:eastAsia="Times New Roman" w:hAnsi="Times New Roman" w:cs="Times New Roman"/>
        </w:rPr>
      </w:pPr>
    </w:p>
    <w:p w14:paraId="1ECB5D65" w14:textId="0B46F073" w:rsidR="00973987" w:rsidRPr="00467DA4" w:rsidRDefault="00000000">
      <w:pPr>
        <w:pStyle w:val="ListParagraph"/>
        <w:numPr>
          <w:ilvl w:val="0"/>
          <w:numId w:val="14"/>
        </w:numPr>
        <w:rPr>
          <w:rFonts w:ascii="Times New Roman" w:hAnsi="Times New Roman"/>
        </w:rPr>
      </w:pPr>
      <w:r w:rsidRPr="00467DA4">
        <w:rPr>
          <w:rStyle w:val="None"/>
          <w:rFonts w:ascii="Times New Roman" w:hAnsi="Times New Roman"/>
          <w:b/>
          <w:bCs/>
        </w:rPr>
        <w:t>Welcoming Committee:</w:t>
      </w:r>
      <w:r w:rsidRPr="00467DA4">
        <w:rPr>
          <w:rStyle w:val="None"/>
          <w:rFonts w:ascii="Times New Roman" w:hAnsi="Times New Roman"/>
        </w:rPr>
        <w:t xml:space="preserve"> Welcomes and orients new residents to the HOA and to Cortez (if from elsewhere</w:t>
      </w:r>
      <w:r w:rsidR="00467DA4" w:rsidRPr="00467DA4">
        <w:rPr>
          <w:rStyle w:val="None"/>
          <w:rFonts w:ascii="Times New Roman" w:hAnsi="Times New Roman"/>
        </w:rPr>
        <w:t>)</w:t>
      </w:r>
      <w:r w:rsidRPr="00467DA4">
        <w:rPr>
          <w:rStyle w:val="None"/>
          <w:rFonts w:ascii="Times New Roman" w:hAnsi="Times New Roman"/>
        </w:rPr>
        <w:t xml:space="preserve">; </w:t>
      </w:r>
      <w:r w:rsidR="00467DA4" w:rsidRPr="00467DA4">
        <w:rPr>
          <w:rStyle w:val="None"/>
          <w:rFonts w:ascii="Times New Roman" w:hAnsi="Times New Roman"/>
        </w:rPr>
        <w:t xml:space="preserve">also </w:t>
      </w:r>
      <w:r w:rsidRPr="00467DA4">
        <w:rPr>
          <w:rStyle w:val="None"/>
          <w:rFonts w:ascii="Times New Roman" w:hAnsi="Times New Roman"/>
        </w:rPr>
        <w:t xml:space="preserve">provides materials and discusses important </w:t>
      </w:r>
      <w:proofErr w:type="spellStart"/>
      <w:r w:rsidRPr="00467DA4">
        <w:rPr>
          <w:rStyle w:val="None"/>
          <w:rFonts w:ascii="Times New Roman" w:hAnsi="Times New Roman"/>
        </w:rPr>
        <w:t>rules</w:t>
      </w:r>
      <w:proofErr w:type="spellEnd"/>
      <w:r w:rsidRPr="00467DA4">
        <w:rPr>
          <w:rStyle w:val="None"/>
          <w:rFonts w:ascii="Times New Roman" w:hAnsi="Times New Roman"/>
        </w:rPr>
        <w:t xml:space="preserve"> and responsibilities for HOA members.</w:t>
      </w:r>
      <w:r w:rsidRPr="00467DA4">
        <w:rPr>
          <w:rStyle w:val="None"/>
          <w:rFonts w:ascii="Times New Roman" w:hAnsi="Times New Roman"/>
          <w:b/>
          <w:bCs/>
        </w:rPr>
        <w:t xml:space="preserve"> </w:t>
      </w:r>
      <w:r w:rsidRPr="00467DA4">
        <w:rPr>
          <w:rStyle w:val="None"/>
          <w:rFonts w:ascii="Times New Roman" w:hAnsi="Times New Roman"/>
        </w:rPr>
        <w:t xml:space="preserve">George Cheney &amp; Marilyn Zion are assembling materials; they could use another </w:t>
      </w:r>
      <w:r w:rsidR="00467DA4" w:rsidRPr="00467DA4">
        <w:rPr>
          <w:rStyle w:val="None"/>
          <w:rFonts w:ascii="Times New Roman" w:hAnsi="Times New Roman"/>
        </w:rPr>
        <w:t>person.</w:t>
      </w:r>
    </w:p>
    <w:p w14:paraId="7ACAA502" w14:textId="77777777" w:rsidR="00973987" w:rsidRPr="00467DA4" w:rsidRDefault="00973987">
      <w:pPr>
        <w:pStyle w:val="Body"/>
        <w:ind w:left="432"/>
        <w:rPr>
          <w:rStyle w:val="None"/>
          <w:rFonts w:ascii="Times New Roman" w:eastAsia="Times New Roman" w:hAnsi="Times New Roman" w:cs="Times New Roman"/>
        </w:rPr>
      </w:pPr>
    </w:p>
    <w:p w14:paraId="4B293C35" w14:textId="08EC84A7" w:rsidR="00973987" w:rsidRPr="00467DA4" w:rsidRDefault="00000000">
      <w:pPr>
        <w:pStyle w:val="ListParagraph"/>
        <w:numPr>
          <w:ilvl w:val="0"/>
          <w:numId w:val="16"/>
        </w:numPr>
        <w:rPr>
          <w:rFonts w:ascii="Times New Roman" w:hAnsi="Times New Roman"/>
        </w:rPr>
      </w:pPr>
      <w:r w:rsidRPr="00467DA4">
        <w:rPr>
          <w:rStyle w:val="None"/>
          <w:rFonts w:ascii="Times New Roman" w:hAnsi="Times New Roman"/>
          <w:b/>
          <w:bCs/>
          <w:shd w:val="clear" w:color="auto" w:fill="FFFFFF"/>
        </w:rPr>
        <w:t>Landscaping Committee</w:t>
      </w:r>
      <w:r w:rsidRPr="00467DA4">
        <w:rPr>
          <w:rStyle w:val="None"/>
          <w:rFonts w:ascii="Times New Roman" w:hAnsi="Times New Roman"/>
          <w:shd w:val="clear" w:color="auto" w:fill="FFFFFF"/>
        </w:rPr>
        <w:t>: Solicits bids for landscaping services (including irrigation and snow removal) and makes recommendations to the Board; coordinates with landscaping and related providers (currently Wood Landscaping and Advantage K-Lawn) about services</w:t>
      </w:r>
      <w:r w:rsidR="0097621E">
        <w:rPr>
          <w:rStyle w:val="None"/>
          <w:rFonts w:ascii="Times New Roman" w:hAnsi="Times New Roman"/>
          <w:shd w:val="clear" w:color="auto" w:fill="FFFFFF"/>
        </w:rPr>
        <w:t xml:space="preserve"> and</w:t>
      </w:r>
      <w:r w:rsidRPr="00467DA4">
        <w:rPr>
          <w:rStyle w:val="None"/>
          <w:rFonts w:ascii="Times New Roman" w:hAnsi="Times New Roman"/>
          <w:shd w:val="clear" w:color="auto" w:fill="FFFFFF"/>
        </w:rPr>
        <w:t xml:space="preserve"> questions, monitors landscaping needs, and solicits additional volunteers for landscaping work (e.g., replacing conventional grass with low-water alternatives in certain areas).  George Cheney has been building a data base on providers and will continue with that, sending out inquires, as well performing other select tasks in common areas. Tanya Wilhelm manages the flower beds near the entrance. Others who have expressed interest in helping with landscaping include Jann </w:t>
      </w:r>
      <w:proofErr w:type="spellStart"/>
      <w:r w:rsidRPr="00467DA4">
        <w:rPr>
          <w:rStyle w:val="None"/>
          <w:rFonts w:ascii="Times New Roman" w:hAnsi="Times New Roman"/>
          <w:shd w:val="clear" w:color="auto" w:fill="FFFFFF"/>
        </w:rPr>
        <w:t>Margeson</w:t>
      </w:r>
      <w:proofErr w:type="spellEnd"/>
      <w:r w:rsidRPr="00467DA4">
        <w:rPr>
          <w:rStyle w:val="None"/>
          <w:rFonts w:ascii="Times New Roman" w:hAnsi="Times New Roman"/>
          <w:shd w:val="clear" w:color="auto" w:fill="FFFFFF"/>
        </w:rPr>
        <w:t xml:space="preserve">, Brad Ray, John </w:t>
      </w:r>
      <w:proofErr w:type="spellStart"/>
      <w:r w:rsidRPr="00467DA4">
        <w:rPr>
          <w:rStyle w:val="None"/>
          <w:rFonts w:ascii="Times New Roman" w:hAnsi="Times New Roman"/>
          <w:shd w:val="clear" w:color="auto" w:fill="FFFFFF"/>
        </w:rPr>
        <w:t>Sheek</w:t>
      </w:r>
      <w:proofErr w:type="spellEnd"/>
      <w:r w:rsidRPr="00467DA4">
        <w:rPr>
          <w:rStyle w:val="None"/>
          <w:rFonts w:ascii="Times New Roman" w:hAnsi="Times New Roman"/>
          <w:shd w:val="clear" w:color="auto" w:fill="FFFFFF"/>
        </w:rPr>
        <w:t>, and Marilyn Zion.</w:t>
      </w:r>
    </w:p>
    <w:p w14:paraId="07F7881C" w14:textId="77777777" w:rsidR="00973987" w:rsidRPr="00467DA4" w:rsidRDefault="00973987">
      <w:pPr>
        <w:pStyle w:val="ListParagraph"/>
        <w:ind w:left="432"/>
        <w:rPr>
          <w:rStyle w:val="None"/>
          <w:rFonts w:ascii="Times New Roman" w:eastAsia="Times New Roman" w:hAnsi="Times New Roman" w:cs="Times New Roman"/>
        </w:rPr>
      </w:pPr>
    </w:p>
    <w:p w14:paraId="3E2D5F42" w14:textId="77777777" w:rsidR="00973987" w:rsidRPr="00467DA4" w:rsidRDefault="00000000">
      <w:pPr>
        <w:pStyle w:val="ListParagraph"/>
        <w:numPr>
          <w:ilvl w:val="0"/>
          <w:numId w:val="16"/>
        </w:numPr>
        <w:rPr>
          <w:rFonts w:ascii="Times New Roman" w:hAnsi="Times New Roman"/>
        </w:rPr>
      </w:pPr>
      <w:r w:rsidRPr="00467DA4">
        <w:rPr>
          <w:rStyle w:val="None"/>
          <w:rFonts w:ascii="Times New Roman" w:hAnsi="Times New Roman"/>
          <w:b/>
          <w:bCs/>
        </w:rPr>
        <w:t xml:space="preserve">Fire and Safety: </w:t>
      </w:r>
      <w:r w:rsidRPr="00467DA4">
        <w:rPr>
          <w:rStyle w:val="None"/>
          <w:rFonts w:ascii="Times New Roman" w:hAnsi="Times New Roman"/>
        </w:rPr>
        <w:t>This is a newly-proposed committee; no current volunteers.</w:t>
      </w:r>
    </w:p>
    <w:p w14:paraId="6DAC2C95" w14:textId="77777777" w:rsidR="00973987" w:rsidRPr="00467DA4" w:rsidRDefault="00973987">
      <w:pPr>
        <w:pStyle w:val="ListParagraph"/>
        <w:rPr>
          <w:rStyle w:val="None"/>
          <w:rFonts w:ascii="Times New Roman" w:eastAsia="Times New Roman" w:hAnsi="Times New Roman" w:cs="Times New Roman"/>
          <w:b/>
          <w:bCs/>
        </w:rPr>
      </w:pPr>
    </w:p>
    <w:p w14:paraId="01374685" w14:textId="77777777" w:rsidR="00973987" w:rsidRPr="00467DA4" w:rsidRDefault="00000000">
      <w:pPr>
        <w:pStyle w:val="ListParagraph"/>
        <w:numPr>
          <w:ilvl w:val="0"/>
          <w:numId w:val="16"/>
        </w:numPr>
        <w:rPr>
          <w:rFonts w:ascii="Times New Roman" w:hAnsi="Times New Roman"/>
        </w:rPr>
      </w:pPr>
      <w:r w:rsidRPr="00467DA4">
        <w:rPr>
          <w:rStyle w:val="None"/>
          <w:rFonts w:ascii="Times New Roman" w:hAnsi="Times New Roman"/>
          <w:b/>
          <w:bCs/>
        </w:rPr>
        <w:t xml:space="preserve">Social Committee: </w:t>
      </w:r>
      <w:r w:rsidRPr="00467DA4">
        <w:rPr>
          <w:rStyle w:val="None"/>
          <w:rFonts w:ascii="Times New Roman" w:hAnsi="Times New Roman"/>
        </w:rPr>
        <w:t>Plans and coordinates social activities outside of regular meetings. Julia Buff has volunteered; could use help.</w:t>
      </w:r>
    </w:p>
    <w:p w14:paraId="40990F7E" w14:textId="77777777" w:rsidR="00973987" w:rsidRPr="00467DA4" w:rsidRDefault="00973987">
      <w:pPr>
        <w:pStyle w:val="Body"/>
        <w:rPr>
          <w:rStyle w:val="None"/>
          <w:rFonts w:ascii="Times New Roman" w:eastAsia="Times New Roman" w:hAnsi="Times New Roman" w:cs="Times New Roman"/>
        </w:rPr>
      </w:pPr>
    </w:p>
    <w:p w14:paraId="4AF430F0" w14:textId="42048FD1" w:rsidR="00973987" w:rsidRPr="00467DA4" w:rsidRDefault="00000000" w:rsidP="00467DA4">
      <w:pPr>
        <w:pStyle w:val="Body"/>
        <w:tabs>
          <w:tab w:val="left" w:pos="20"/>
        </w:tabs>
        <w:rPr>
          <w:rFonts w:ascii="Times New Roman" w:hAnsi="Times New Roman"/>
        </w:rPr>
      </w:pPr>
      <w:r w:rsidRPr="00467DA4">
        <w:rPr>
          <w:rStyle w:val="None"/>
          <w:rFonts w:ascii="Times New Roman" w:hAnsi="Times New Roman"/>
        </w:rPr>
        <w:t>We now have a “</w:t>
      </w:r>
      <w:r w:rsidRPr="00467DA4">
        <w:rPr>
          <w:rStyle w:val="None"/>
          <w:rFonts w:ascii="Times New Roman" w:hAnsi="Times New Roman"/>
          <w:b/>
          <w:bCs/>
        </w:rPr>
        <w:t>Members Only”</w:t>
      </w:r>
      <w:r w:rsidRPr="00467DA4">
        <w:rPr>
          <w:rStyle w:val="None"/>
          <w:rFonts w:ascii="Times New Roman" w:hAnsi="Times New Roman"/>
        </w:rPr>
        <w:t xml:space="preserve"> section of the website located at the upper right co</w:t>
      </w:r>
      <w:r w:rsidR="0097621E">
        <w:rPr>
          <w:rStyle w:val="None"/>
          <w:rFonts w:ascii="Times New Roman" w:hAnsi="Times New Roman"/>
        </w:rPr>
        <w:t>rn</w:t>
      </w:r>
      <w:r w:rsidRPr="00467DA4">
        <w:rPr>
          <w:rStyle w:val="None"/>
          <w:rFonts w:ascii="Times New Roman" w:hAnsi="Times New Roman"/>
        </w:rPr>
        <w:t>er. The password is “</w:t>
      </w:r>
      <w:proofErr w:type="spellStart"/>
      <w:r w:rsidRPr="00467DA4">
        <w:rPr>
          <w:rStyle w:val="None"/>
          <w:rFonts w:ascii="Times New Roman" w:hAnsi="Times New Roman"/>
        </w:rPr>
        <w:t>LoveTheBluffs</w:t>
      </w:r>
      <w:proofErr w:type="spellEnd"/>
      <w:r w:rsidRPr="00467DA4">
        <w:rPr>
          <w:rStyle w:val="None"/>
          <w:rFonts w:ascii="Times New Roman" w:hAnsi="Times New Roman"/>
        </w:rPr>
        <w:t xml:space="preserve">!”  </w:t>
      </w:r>
      <w:r w:rsidRPr="00467DA4">
        <w:rPr>
          <w:rStyle w:val="None"/>
          <w:rFonts w:ascii="Times New Roman" w:hAnsi="Times New Roman"/>
          <w:b/>
          <w:bCs/>
          <w:i/>
          <w:iCs/>
        </w:rPr>
        <w:t>Please do not share</w:t>
      </w:r>
      <w:r w:rsidRPr="00467DA4">
        <w:rPr>
          <w:rStyle w:val="None"/>
          <w:rFonts w:ascii="Times New Roman" w:hAnsi="Times New Roman"/>
          <w:b/>
          <w:bCs/>
        </w:rPr>
        <w:t>.</w:t>
      </w:r>
      <w:r w:rsidRPr="00467DA4">
        <w:rPr>
          <w:rStyle w:val="None"/>
          <w:rFonts w:ascii="Times New Roman" w:hAnsi="Times New Roman"/>
        </w:rPr>
        <w:t xml:space="preserve"> Documents disclosing income and expenses for June 2021 to May 2022 will be posted (as requested at June 2022 meeting), and quarterly updates added as available. </w:t>
      </w:r>
    </w:p>
    <w:p w14:paraId="1506362A" w14:textId="77777777" w:rsidR="00973987" w:rsidRPr="00467DA4" w:rsidRDefault="00973987">
      <w:pPr>
        <w:pStyle w:val="Body"/>
        <w:ind w:left="720"/>
        <w:rPr>
          <w:rStyle w:val="None"/>
          <w:rFonts w:ascii="Times New Roman" w:eastAsia="Times New Roman" w:hAnsi="Times New Roman" w:cs="Times New Roman"/>
        </w:rPr>
      </w:pPr>
    </w:p>
    <w:p w14:paraId="2A58ADF8" w14:textId="77777777" w:rsidR="00973987" w:rsidRPr="00467DA4" w:rsidRDefault="00000000" w:rsidP="00467DA4">
      <w:pPr>
        <w:pStyle w:val="Body"/>
        <w:tabs>
          <w:tab w:val="left" w:pos="20"/>
        </w:tabs>
        <w:rPr>
          <w:rFonts w:ascii="Times New Roman" w:hAnsi="Times New Roman"/>
          <w:b/>
          <w:bCs/>
        </w:rPr>
      </w:pPr>
      <w:r w:rsidRPr="00467DA4">
        <w:rPr>
          <w:rStyle w:val="None"/>
          <w:rFonts w:ascii="Times New Roman" w:hAnsi="Times New Roman"/>
        </w:rPr>
        <w:t xml:space="preserve">Finally, a </w:t>
      </w:r>
      <w:r w:rsidRPr="00467DA4">
        <w:rPr>
          <w:rStyle w:val="None"/>
          <w:rFonts w:ascii="Times New Roman" w:hAnsi="Times New Roman"/>
          <w:b/>
          <w:bCs/>
        </w:rPr>
        <w:t>repeated plea</w:t>
      </w:r>
      <w:r w:rsidRPr="00467DA4">
        <w:rPr>
          <w:rStyle w:val="None"/>
          <w:rFonts w:ascii="Times New Roman" w:hAnsi="Times New Roman"/>
        </w:rPr>
        <w:t xml:space="preserve"> to those who received this notice in the mail. If you would like to receive all notifications by email, please email </w:t>
      </w:r>
      <w:hyperlink r:id="rId8" w:history="1">
        <w:r w:rsidRPr="00467DA4">
          <w:rPr>
            <w:rStyle w:val="Hyperlink1"/>
            <w:rFonts w:eastAsia="Arial Unicode MS"/>
          </w:rPr>
          <w:t>secretarysbhoa@gmail.com</w:t>
        </w:r>
      </w:hyperlink>
      <w:r w:rsidRPr="00467DA4">
        <w:rPr>
          <w:rStyle w:val="None"/>
          <w:rFonts w:ascii="Times New Roman" w:hAnsi="Times New Roman"/>
        </w:rPr>
        <w:t xml:space="preserve"> indicating your permission to do so. We encourage residents to share their emails — and promise to keep them secure — as it saves us all money and our Secretary a lot of time when it comes to posting meeting notices and agendas and getting other information to subdivision property owners.</w:t>
      </w:r>
    </w:p>
    <w:sectPr w:rsidR="00973987" w:rsidRPr="00467DA4">
      <w:headerReference w:type="default" r:id="rId9"/>
      <w:footerReference w:type="default" r:id="rId10"/>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BA0A" w14:textId="77777777" w:rsidR="00387A13" w:rsidRDefault="00387A13">
      <w:r>
        <w:separator/>
      </w:r>
    </w:p>
  </w:endnote>
  <w:endnote w:type="continuationSeparator" w:id="0">
    <w:p w14:paraId="4549B41C" w14:textId="77777777" w:rsidR="00387A13" w:rsidRDefault="00387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F4BD" w14:textId="77777777" w:rsidR="00973987" w:rsidRDefault="0097398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4CEA" w14:textId="77777777" w:rsidR="00387A13" w:rsidRDefault="00387A13">
      <w:r>
        <w:separator/>
      </w:r>
    </w:p>
  </w:footnote>
  <w:footnote w:type="continuationSeparator" w:id="0">
    <w:p w14:paraId="64C92070" w14:textId="77777777" w:rsidR="00387A13" w:rsidRDefault="00387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9BB5" w14:textId="77777777" w:rsidR="00973987" w:rsidRDefault="0097398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9C2"/>
    <w:multiLevelType w:val="hybridMultilevel"/>
    <w:tmpl w:val="207C7B1A"/>
    <w:styleLink w:val="ImportedStyle2"/>
    <w:lvl w:ilvl="0" w:tplc="24960FC4">
      <w:start w:val="1"/>
      <w:numFmt w:val="decimal"/>
      <w:lvlText w:val="%1."/>
      <w:lvlJc w:val="left"/>
      <w:pPr>
        <w:tabs>
          <w:tab w:val="left" w:pos="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A8440E">
      <w:start w:val="1"/>
      <w:numFmt w:val="decimal"/>
      <w:lvlText w:val="%2."/>
      <w:lvlJc w:val="left"/>
      <w:pPr>
        <w:tabs>
          <w:tab w:val="left" w:pos="20"/>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8A9158">
      <w:start w:val="1"/>
      <w:numFmt w:val="decimal"/>
      <w:lvlText w:val="%3."/>
      <w:lvlJc w:val="left"/>
      <w:pPr>
        <w:tabs>
          <w:tab w:val="left" w:pos="20"/>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4049BFE">
      <w:start w:val="1"/>
      <w:numFmt w:val="decimal"/>
      <w:lvlText w:val="%4."/>
      <w:lvlJc w:val="left"/>
      <w:pPr>
        <w:tabs>
          <w:tab w:val="left" w:pos="20"/>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4B6B1FE">
      <w:start w:val="1"/>
      <w:numFmt w:val="decimal"/>
      <w:lvlText w:val="%5."/>
      <w:lvlJc w:val="left"/>
      <w:pPr>
        <w:tabs>
          <w:tab w:val="left" w:pos="20"/>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C8EAE4">
      <w:start w:val="1"/>
      <w:numFmt w:val="decimal"/>
      <w:lvlText w:val="%6."/>
      <w:lvlJc w:val="left"/>
      <w:pPr>
        <w:tabs>
          <w:tab w:val="left" w:pos="20"/>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EF63508">
      <w:start w:val="1"/>
      <w:numFmt w:val="decimal"/>
      <w:lvlText w:val="%7."/>
      <w:lvlJc w:val="left"/>
      <w:pPr>
        <w:tabs>
          <w:tab w:val="left" w:pos="20"/>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36384A">
      <w:start w:val="1"/>
      <w:numFmt w:val="decimal"/>
      <w:lvlText w:val="%8."/>
      <w:lvlJc w:val="left"/>
      <w:pPr>
        <w:tabs>
          <w:tab w:val="left" w:pos="20"/>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D444D4">
      <w:start w:val="1"/>
      <w:numFmt w:val="decimal"/>
      <w:lvlText w:val="%9."/>
      <w:lvlJc w:val="left"/>
      <w:pPr>
        <w:tabs>
          <w:tab w:val="left" w:pos="20"/>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065DBA"/>
    <w:multiLevelType w:val="hybridMultilevel"/>
    <w:tmpl w:val="C5FE215C"/>
    <w:styleLink w:val="ImportedStyle5"/>
    <w:lvl w:ilvl="0" w:tplc="2332B38C">
      <w:start w:val="1"/>
      <w:numFmt w:val="bullet"/>
      <w:lvlText w:val="·"/>
      <w:lvlJc w:val="left"/>
      <w:pPr>
        <w:tabs>
          <w:tab w:val="num" w:pos="360"/>
          <w:tab w:val="left" w:pos="720"/>
        </w:tabs>
        <w:ind w:left="4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6181AA2">
      <w:start w:val="1"/>
      <w:numFmt w:val="bullet"/>
      <w:lvlText w:val="o"/>
      <w:lvlJc w:val="left"/>
      <w:pPr>
        <w:tabs>
          <w:tab w:val="left" w:pos="360"/>
          <w:tab w:val="left" w:pos="720"/>
          <w:tab w:val="num" w:pos="1152"/>
        </w:tabs>
        <w:ind w:left="1224"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485DCA">
      <w:start w:val="1"/>
      <w:numFmt w:val="bullet"/>
      <w:lvlText w:val="▪"/>
      <w:lvlJc w:val="left"/>
      <w:pPr>
        <w:tabs>
          <w:tab w:val="left" w:pos="360"/>
          <w:tab w:val="left" w:pos="720"/>
          <w:tab w:val="num" w:pos="1872"/>
        </w:tabs>
        <w:ind w:left="1944"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DCCBACE">
      <w:start w:val="1"/>
      <w:numFmt w:val="bullet"/>
      <w:lvlText w:val="·"/>
      <w:lvlJc w:val="left"/>
      <w:pPr>
        <w:tabs>
          <w:tab w:val="left" w:pos="360"/>
          <w:tab w:val="left" w:pos="720"/>
          <w:tab w:val="num" w:pos="2592"/>
        </w:tabs>
        <w:ind w:left="2664"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74E1A4">
      <w:start w:val="1"/>
      <w:numFmt w:val="bullet"/>
      <w:lvlText w:val="o"/>
      <w:lvlJc w:val="left"/>
      <w:pPr>
        <w:tabs>
          <w:tab w:val="left" w:pos="360"/>
          <w:tab w:val="left" w:pos="720"/>
          <w:tab w:val="num" w:pos="3312"/>
        </w:tabs>
        <w:ind w:left="3384"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BAD26C">
      <w:start w:val="1"/>
      <w:numFmt w:val="bullet"/>
      <w:lvlText w:val="▪"/>
      <w:lvlJc w:val="left"/>
      <w:pPr>
        <w:tabs>
          <w:tab w:val="left" w:pos="360"/>
          <w:tab w:val="left" w:pos="720"/>
          <w:tab w:val="num" w:pos="4032"/>
        </w:tabs>
        <w:ind w:left="4104"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F80A90">
      <w:start w:val="1"/>
      <w:numFmt w:val="bullet"/>
      <w:lvlText w:val="·"/>
      <w:lvlJc w:val="left"/>
      <w:pPr>
        <w:tabs>
          <w:tab w:val="left" w:pos="360"/>
          <w:tab w:val="left" w:pos="720"/>
          <w:tab w:val="num" w:pos="4752"/>
        </w:tabs>
        <w:ind w:left="4824"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D0F020">
      <w:start w:val="1"/>
      <w:numFmt w:val="bullet"/>
      <w:lvlText w:val="o"/>
      <w:lvlJc w:val="left"/>
      <w:pPr>
        <w:tabs>
          <w:tab w:val="left" w:pos="360"/>
          <w:tab w:val="left" w:pos="720"/>
          <w:tab w:val="num" w:pos="5472"/>
        </w:tabs>
        <w:ind w:left="5544"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BCE72E">
      <w:start w:val="1"/>
      <w:numFmt w:val="bullet"/>
      <w:lvlText w:val="▪"/>
      <w:lvlJc w:val="left"/>
      <w:pPr>
        <w:tabs>
          <w:tab w:val="left" w:pos="360"/>
          <w:tab w:val="left" w:pos="720"/>
          <w:tab w:val="num" w:pos="6192"/>
        </w:tabs>
        <w:ind w:left="6264"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F76660"/>
    <w:multiLevelType w:val="hybridMultilevel"/>
    <w:tmpl w:val="9B20A1B8"/>
    <w:styleLink w:val="ImportedStyle6"/>
    <w:lvl w:ilvl="0" w:tplc="B0B21B1C">
      <w:start w:val="1"/>
      <w:numFmt w:val="bullet"/>
      <w:lvlText w:val="·"/>
      <w:lvlJc w:val="left"/>
      <w:pPr>
        <w:ind w:left="43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56BA54">
      <w:start w:val="1"/>
      <w:numFmt w:val="bullet"/>
      <w:lvlText w:val="o"/>
      <w:lvlJc w:val="left"/>
      <w:pPr>
        <w:ind w:left="115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501C88">
      <w:start w:val="1"/>
      <w:numFmt w:val="bullet"/>
      <w:lvlText w:val="▪"/>
      <w:lvlJc w:val="left"/>
      <w:pPr>
        <w:ind w:left="18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D2E324">
      <w:start w:val="1"/>
      <w:numFmt w:val="bullet"/>
      <w:lvlText w:val="·"/>
      <w:lvlJc w:val="left"/>
      <w:pPr>
        <w:ind w:left="25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5E0C5BE">
      <w:start w:val="1"/>
      <w:numFmt w:val="bullet"/>
      <w:lvlText w:val="o"/>
      <w:lvlJc w:val="left"/>
      <w:pPr>
        <w:ind w:left="331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0A4FC0">
      <w:start w:val="1"/>
      <w:numFmt w:val="bullet"/>
      <w:lvlText w:val="▪"/>
      <w:lvlJc w:val="left"/>
      <w:pPr>
        <w:ind w:left="403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870AFB6">
      <w:start w:val="1"/>
      <w:numFmt w:val="bullet"/>
      <w:lvlText w:val="·"/>
      <w:lvlJc w:val="left"/>
      <w:pPr>
        <w:ind w:left="47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00B8A0">
      <w:start w:val="1"/>
      <w:numFmt w:val="bullet"/>
      <w:lvlText w:val="o"/>
      <w:lvlJc w:val="left"/>
      <w:pPr>
        <w:ind w:left="547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121D60">
      <w:start w:val="1"/>
      <w:numFmt w:val="bullet"/>
      <w:lvlText w:val="▪"/>
      <w:lvlJc w:val="left"/>
      <w:pPr>
        <w:ind w:left="619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8A269D"/>
    <w:multiLevelType w:val="hybridMultilevel"/>
    <w:tmpl w:val="42A2AACE"/>
    <w:styleLink w:val="ImportedStyle4"/>
    <w:lvl w:ilvl="0" w:tplc="51DE07B4">
      <w:start w:val="1"/>
      <w:numFmt w:val="decimal"/>
      <w:lvlText w:val="%1."/>
      <w:lvlJc w:val="left"/>
      <w:pPr>
        <w:tabs>
          <w:tab w:val="left" w:pos="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5E2FFBE">
      <w:start w:val="1"/>
      <w:numFmt w:val="decimal"/>
      <w:lvlText w:val="%2."/>
      <w:lvlJc w:val="left"/>
      <w:pPr>
        <w:tabs>
          <w:tab w:val="left" w:pos="20"/>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F4721A">
      <w:start w:val="1"/>
      <w:numFmt w:val="decimal"/>
      <w:lvlText w:val="%3."/>
      <w:lvlJc w:val="left"/>
      <w:pPr>
        <w:tabs>
          <w:tab w:val="left" w:pos="20"/>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1844A56">
      <w:start w:val="1"/>
      <w:numFmt w:val="decimal"/>
      <w:lvlText w:val="%4."/>
      <w:lvlJc w:val="left"/>
      <w:pPr>
        <w:tabs>
          <w:tab w:val="left" w:pos="20"/>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06547E">
      <w:start w:val="1"/>
      <w:numFmt w:val="decimal"/>
      <w:lvlText w:val="%5."/>
      <w:lvlJc w:val="left"/>
      <w:pPr>
        <w:tabs>
          <w:tab w:val="left" w:pos="20"/>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D69BF6">
      <w:start w:val="1"/>
      <w:numFmt w:val="decimal"/>
      <w:lvlText w:val="%6."/>
      <w:lvlJc w:val="left"/>
      <w:pPr>
        <w:tabs>
          <w:tab w:val="left" w:pos="20"/>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60A792E">
      <w:start w:val="1"/>
      <w:numFmt w:val="decimal"/>
      <w:lvlText w:val="%7."/>
      <w:lvlJc w:val="left"/>
      <w:pPr>
        <w:tabs>
          <w:tab w:val="left" w:pos="20"/>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68D37C">
      <w:start w:val="1"/>
      <w:numFmt w:val="decimal"/>
      <w:lvlText w:val="%8."/>
      <w:lvlJc w:val="left"/>
      <w:pPr>
        <w:tabs>
          <w:tab w:val="left" w:pos="20"/>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DC0840">
      <w:start w:val="1"/>
      <w:numFmt w:val="decimal"/>
      <w:lvlText w:val="%9."/>
      <w:lvlJc w:val="left"/>
      <w:pPr>
        <w:tabs>
          <w:tab w:val="left" w:pos="20"/>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89416FD"/>
    <w:multiLevelType w:val="hybridMultilevel"/>
    <w:tmpl w:val="3C560A8A"/>
    <w:numStyleLink w:val="ImportedStyle3"/>
  </w:abstractNum>
  <w:abstractNum w:abstractNumId="5" w15:restartNumberingAfterBreak="0">
    <w:nsid w:val="230A01EE"/>
    <w:multiLevelType w:val="hybridMultilevel"/>
    <w:tmpl w:val="207C7B1A"/>
    <w:numStyleLink w:val="ImportedStyle2"/>
  </w:abstractNum>
  <w:abstractNum w:abstractNumId="6" w15:restartNumberingAfterBreak="0">
    <w:nsid w:val="237505D8"/>
    <w:multiLevelType w:val="hybridMultilevel"/>
    <w:tmpl w:val="9F563384"/>
    <w:numStyleLink w:val="ImportedStyle1"/>
  </w:abstractNum>
  <w:abstractNum w:abstractNumId="7" w15:restartNumberingAfterBreak="0">
    <w:nsid w:val="28910AFE"/>
    <w:multiLevelType w:val="hybridMultilevel"/>
    <w:tmpl w:val="AD566698"/>
    <w:numStyleLink w:val="ImportedStyle8"/>
  </w:abstractNum>
  <w:abstractNum w:abstractNumId="8" w15:restartNumberingAfterBreak="0">
    <w:nsid w:val="33916F12"/>
    <w:multiLevelType w:val="hybridMultilevel"/>
    <w:tmpl w:val="9B20A1B8"/>
    <w:numStyleLink w:val="ImportedStyle6"/>
  </w:abstractNum>
  <w:abstractNum w:abstractNumId="9" w15:restartNumberingAfterBreak="0">
    <w:nsid w:val="3607680A"/>
    <w:multiLevelType w:val="hybridMultilevel"/>
    <w:tmpl w:val="3C560A8A"/>
    <w:styleLink w:val="ImportedStyle3"/>
    <w:lvl w:ilvl="0" w:tplc="C518A1CC">
      <w:start w:val="1"/>
      <w:numFmt w:val="decimal"/>
      <w:lvlText w:val="%1."/>
      <w:lvlJc w:val="left"/>
      <w:pPr>
        <w:tabs>
          <w:tab w:val="left" w:pos="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7C6796">
      <w:start w:val="1"/>
      <w:numFmt w:val="decimal"/>
      <w:lvlText w:val="%2."/>
      <w:lvlJc w:val="left"/>
      <w:pPr>
        <w:tabs>
          <w:tab w:val="left" w:pos="20"/>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E801D28">
      <w:start w:val="1"/>
      <w:numFmt w:val="decimal"/>
      <w:lvlText w:val="%3."/>
      <w:lvlJc w:val="left"/>
      <w:pPr>
        <w:tabs>
          <w:tab w:val="left" w:pos="20"/>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89C58C2">
      <w:start w:val="1"/>
      <w:numFmt w:val="decimal"/>
      <w:lvlText w:val="%4."/>
      <w:lvlJc w:val="left"/>
      <w:pPr>
        <w:tabs>
          <w:tab w:val="left" w:pos="20"/>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3DC399A">
      <w:start w:val="1"/>
      <w:numFmt w:val="decimal"/>
      <w:lvlText w:val="%5."/>
      <w:lvlJc w:val="left"/>
      <w:pPr>
        <w:tabs>
          <w:tab w:val="left" w:pos="20"/>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E82860">
      <w:start w:val="1"/>
      <w:numFmt w:val="decimal"/>
      <w:lvlText w:val="%6."/>
      <w:lvlJc w:val="left"/>
      <w:pPr>
        <w:tabs>
          <w:tab w:val="left" w:pos="20"/>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E328842">
      <w:start w:val="1"/>
      <w:numFmt w:val="decimal"/>
      <w:lvlText w:val="%7."/>
      <w:lvlJc w:val="left"/>
      <w:pPr>
        <w:tabs>
          <w:tab w:val="left" w:pos="20"/>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367C34">
      <w:start w:val="1"/>
      <w:numFmt w:val="decimal"/>
      <w:lvlText w:val="%8."/>
      <w:lvlJc w:val="left"/>
      <w:pPr>
        <w:tabs>
          <w:tab w:val="left" w:pos="20"/>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361140">
      <w:start w:val="1"/>
      <w:numFmt w:val="decimal"/>
      <w:lvlText w:val="%9."/>
      <w:lvlJc w:val="left"/>
      <w:pPr>
        <w:tabs>
          <w:tab w:val="left" w:pos="20"/>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A74104C"/>
    <w:multiLevelType w:val="hybridMultilevel"/>
    <w:tmpl w:val="AD566698"/>
    <w:styleLink w:val="ImportedStyle8"/>
    <w:lvl w:ilvl="0" w:tplc="5E5AFA24">
      <w:start w:val="1"/>
      <w:numFmt w:val="decimal"/>
      <w:lvlText w:val="%1."/>
      <w:lvlJc w:val="left"/>
      <w:pPr>
        <w:tabs>
          <w:tab w:val="left" w:pos="2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24A3266">
      <w:start w:val="1"/>
      <w:numFmt w:val="decimal"/>
      <w:lvlText w:val="%2."/>
      <w:lvlJc w:val="left"/>
      <w:pPr>
        <w:tabs>
          <w:tab w:val="left" w:pos="20"/>
          <w:tab w:val="left" w:pos="36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E4DFDE">
      <w:start w:val="1"/>
      <w:numFmt w:val="decimal"/>
      <w:lvlText w:val="%3."/>
      <w:lvlJc w:val="left"/>
      <w:pPr>
        <w:tabs>
          <w:tab w:val="left" w:pos="20"/>
          <w:tab w:val="left" w:pos="360"/>
        </w:tabs>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D5E8A7C8">
      <w:start w:val="1"/>
      <w:numFmt w:val="decimal"/>
      <w:lvlText w:val="%4."/>
      <w:lvlJc w:val="left"/>
      <w:pPr>
        <w:tabs>
          <w:tab w:val="left" w:pos="20"/>
          <w:tab w:val="left" w:pos="36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77E97BC">
      <w:start w:val="1"/>
      <w:numFmt w:val="decimal"/>
      <w:lvlText w:val="%5."/>
      <w:lvlJc w:val="left"/>
      <w:pPr>
        <w:tabs>
          <w:tab w:val="left" w:pos="20"/>
          <w:tab w:val="left" w:pos="36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128235E">
      <w:start w:val="1"/>
      <w:numFmt w:val="decimal"/>
      <w:lvlText w:val="%6."/>
      <w:lvlJc w:val="left"/>
      <w:pPr>
        <w:tabs>
          <w:tab w:val="left" w:pos="20"/>
          <w:tab w:val="left" w:pos="360"/>
        </w:tabs>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22AB766">
      <w:start w:val="1"/>
      <w:numFmt w:val="decimal"/>
      <w:lvlText w:val="%7."/>
      <w:lvlJc w:val="left"/>
      <w:pPr>
        <w:tabs>
          <w:tab w:val="left" w:pos="20"/>
          <w:tab w:val="left" w:pos="36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2BE65EE">
      <w:start w:val="1"/>
      <w:numFmt w:val="decimal"/>
      <w:lvlText w:val="%8."/>
      <w:lvlJc w:val="left"/>
      <w:pPr>
        <w:tabs>
          <w:tab w:val="left" w:pos="20"/>
          <w:tab w:val="left" w:pos="36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338D9D6">
      <w:start w:val="1"/>
      <w:numFmt w:val="decimal"/>
      <w:lvlText w:val="%9."/>
      <w:lvlJc w:val="left"/>
      <w:pPr>
        <w:tabs>
          <w:tab w:val="left" w:pos="20"/>
          <w:tab w:val="left" w:pos="360"/>
        </w:tabs>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C7E5428"/>
    <w:multiLevelType w:val="hybridMultilevel"/>
    <w:tmpl w:val="9F563384"/>
    <w:styleLink w:val="ImportedStyle1"/>
    <w:lvl w:ilvl="0" w:tplc="C3901864">
      <w:start w:val="1"/>
      <w:numFmt w:val="decimal"/>
      <w:lvlText w:val="%1."/>
      <w:lvlJc w:val="left"/>
      <w:pPr>
        <w:tabs>
          <w:tab w:val="left" w:pos="20"/>
          <w:tab w:val="left" w:pos="253"/>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64BF1E">
      <w:start w:val="1"/>
      <w:numFmt w:val="lowerLetter"/>
      <w:lvlText w:val="%2."/>
      <w:lvlJc w:val="left"/>
      <w:pPr>
        <w:tabs>
          <w:tab w:val="left" w:pos="20"/>
          <w:tab w:val="left" w:pos="253"/>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349BF2">
      <w:start w:val="1"/>
      <w:numFmt w:val="lowerRoman"/>
      <w:lvlText w:val="%3."/>
      <w:lvlJc w:val="left"/>
      <w:pPr>
        <w:tabs>
          <w:tab w:val="left" w:pos="20"/>
          <w:tab w:val="left" w:pos="253"/>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B28506C">
      <w:start w:val="1"/>
      <w:numFmt w:val="decimal"/>
      <w:lvlText w:val="%4."/>
      <w:lvlJc w:val="left"/>
      <w:pPr>
        <w:tabs>
          <w:tab w:val="left" w:pos="20"/>
          <w:tab w:val="left" w:pos="253"/>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6DEFDBA">
      <w:start w:val="1"/>
      <w:numFmt w:val="lowerLetter"/>
      <w:lvlText w:val="%5."/>
      <w:lvlJc w:val="left"/>
      <w:pPr>
        <w:tabs>
          <w:tab w:val="left" w:pos="20"/>
          <w:tab w:val="left" w:pos="253"/>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785B0E">
      <w:start w:val="1"/>
      <w:numFmt w:val="lowerRoman"/>
      <w:lvlText w:val="%6."/>
      <w:lvlJc w:val="left"/>
      <w:pPr>
        <w:tabs>
          <w:tab w:val="left" w:pos="20"/>
          <w:tab w:val="left" w:pos="253"/>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BAEFB30">
      <w:start w:val="1"/>
      <w:numFmt w:val="decimal"/>
      <w:lvlText w:val="%7."/>
      <w:lvlJc w:val="left"/>
      <w:pPr>
        <w:tabs>
          <w:tab w:val="left" w:pos="20"/>
          <w:tab w:val="left" w:pos="253"/>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A87E92">
      <w:start w:val="1"/>
      <w:numFmt w:val="lowerLetter"/>
      <w:lvlText w:val="%8."/>
      <w:lvlJc w:val="left"/>
      <w:pPr>
        <w:tabs>
          <w:tab w:val="left" w:pos="20"/>
          <w:tab w:val="left" w:pos="253"/>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6C21A4">
      <w:start w:val="1"/>
      <w:numFmt w:val="lowerRoman"/>
      <w:lvlText w:val="%9."/>
      <w:lvlJc w:val="left"/>
      <w:pPr>
        <w:tabs>
          <w:tab w:val="left" w:pos="20"/>
          <w:tab w:val="left" w:pos="253"/>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F2746D"/>
    <w:multiLevelType w:val="hybridMultilevel"/>
    <w:tmpl w:val="314213E6"/>
    <w:numStyleLink w:val="ImportedStyle7"/>
  </w:abstractNum>
  <w:abstractNum w:abstractNumId="13" w15:restartNumberingAfterBreak="0">
    <w:nsid w:val="664652F4"/>
    <w:multiLevelType w:val="hybridMultilevel"/>
    <w:tmpl w:val="314213E6"/>
    <w:styleLink w:val="ImportedStyle7"/>
    <w:lvl w:ilvl="0" w:tplc="DBCCDBB8">
      <w:start w:val="1"/>
      <w:numFmt w:val="decimal"/>
      <w:lvlText w:val="%1."/>
      <w:lvlJc w:val="left"/>
      <w:pPr>
        <w:tabs>
          <w:tab w:val="left" w:pos="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BD6E312">
      <w:start w:val="1"/>
      <w:numFmt w:val="decimal"/>
      <w:lvlText w:val="%2."/>
      <w:lvlJc w:val="left"/>
      <w:pPr>
        <w:tabs>
          <w:tab w:val="left" w:pos="20"/>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8E8372">
      <w:start w:val="1"/>
      <w:numFmt w:val="decimal"/>
      <w:lvlText w:val="%3."/>
      <w:lvlJc w:val="left"/>
      <w:pPr>
        <w:tabs>
          <w:tab w:val="left" w:pos="20"/>
          <w:tab w:val="left" w:pos="36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242548">
      <w:start w:val="1"/>
      <w:numFmt w:val="decimal"/>
      <w:lvlText w:val="%4."/>
      <w:lvlJc w:val="left"/>
      <w:pPr>
        <w:tabs>
          <w:tab w:val="left" w:pos="20"/>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4AF096">
      <w:start w:val="1"/>
      <w:numFmt w:val="decimal"/>
      <w:lvlText w:val="%5."/>
      <w:lvlJc w:val="left"/>
      <w:pPr>
        <w:tabs>
          <w:tab w:val="left" w:pos="20"/>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4FCD726">
      <w:start w:val="1"/>
      <w:numFmt w:val="decimal"/>
      <w:lvlText w:val="%6."/>
      <w:lvlJc w:val="left"/>
      <w:pPr>
        <w:tabs>
          <w:tab w:val="left" w:pos="20"/>
          <w:tab w:val="left" w:pos="36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3DE29E8">
      <w:start w:val="1"/>
      <w:numFmt w:val="decimal"/>
      <w:lvlText w:val="%7."/>
      <w:lvlJc w:val="left"/>
      <w:pPr>
        <w:tabs>
          <w:tab w:val="left" w:pos="20"/>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BC636E">
      <w:start w:val="1"/>
      <w:numFmt w:val="decimal"/>
      <w:lvlText w:val="%8."/>
      <w:lvlJc w:val="left"/>
      <w:pPr>
        <w:tabs>
          <w:tab w:val="left" w:pos="20"/>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7208BA">
      <w:start w:val="1"/>
      <w:numFmt w:val="decimal"/>
      <w:lvlText w:val="%9."/>
      <w:lvlJc w:val="left"/>
      <w:pPr>
        <w:tabs>
          <w:tab w:val="left" w:pos="20"/>
          <w:tab w:val="left" w:pos="36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04E214C"/>
    <w:multiLevelType w:val="hybridMultilevel"/>
    <w:tmpl w:val="42A2AACE"/>
    <w:numStyleLink w:val="ImportedStyle4"/>
  </w:abstractNum>
  <w:abstractNum w:abstractNumId="15" w15:restartNumberingAfterBreak="0">
    <w:nsid w:val="767C3C89"/>
    <w:multiLevelType w:val="hybridMultilevel"/>
    <w:tmpl w:val="C5FE215C"/>
    <w:numStyleLink w:val="ImportedStyle5"/>
  </w:abstractNum>
  <w:num w:numId="1" w16cid:durableId="546455519">
    <w:abstractNumId w:val="11"/>
  </w:num>
  <w:num w:numId="2" w16cid:durableId="1841462777">
    <w:abstractNumId w:val="6"/>
  </w:num>
  <w:num w:numId="3" w16cid:durableId="1762599309">
    <w:abstractNumId w:val="6"/>
    <w:lvlOverride w:ilvl="0">
      <w:lvl w:ilvl="0" w:tplc="8460E81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3CBA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5B0D40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0C22C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F8A8CD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7FA35A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9BAF3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4441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BC484A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88028052">
    <w:abstractNumId w:val="0"/>
  </w:num>
  <w:num w:numId="5" w16cid:durableId="1849440261">
    <w:abstractNumId w:val="5"/>
  </w:num>
  <w:num w:numId="6" w16cid:durableId="1180967188">
    <w:abstractNumId w:val="9"/>
  </w:num>
  <w:num w:numId="7" w16cid:durableId="443770746">
    <w:abstractNumId w:val="4"/>
  </w:num>
  <w:num w:numId="8" w16cid:durableId="502356704">
    <w:abstractNumId w:val="4"/>
    <w:lvlOverride w:ilvl="0">
      <w:startOverride w:val="2"/>
    </w:lvlOverride>
  </w:num>
  <w:num w:numId="9" w16cid:durableId="1391003701">
    <w:abstractNumId w:val="3"/>
  </w:num>
  <w:num w:numId="10" w16cid:durableId="1748335251">
    <w:abstractNumId w:val="14"/>
  </w:num>
  <w:num w:numId="11" w16cid:durableId="202639921">
    <w:abstractNumId w:val="14"/>
    <w:lvlOverride w:ilvl="0">
      <w:startOverride w:val="4"/>
    </w:lvlOverride>
  </w:num>
  <w:num w:numId="12" w16cid:durableId="1135416675">
    <w:abstractNumId w:val="14"/>
    <w:lvlOverride w:ilvl="0">
      <w:lvl w:ilvl="0" w:tplc="F104D0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FDC2F2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A0DDB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3DC749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10880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D823EE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820D49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448C9AC">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8436E4">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844931821">
    <w:abstractNumId w:val="1"/>
  </w:num>
  <w:num w:numId="14" w16cid:durableId="510067607">
    <w:abstractNumId w:val="15"/>
  </w:num>
  <w:num w:numId="15" w16cid:durableId="1991248263">
    <w:abstractNumId w:val="2"/>
  </w:num>
  <w:num w:numId="16" w16cid:durableId="1213082768">
    <w:abstractNumId w:val="8"/>
  </w:num>
  <w:num w:numId="17" w16cid:durableId="1762532403">
    <w:abstractNumId w:val="13"/>
  </w:num>
  <w:num w:numId="18" w16cid:durableId="1087535206">
    <w:abstractNumId w:val="12"/>
  </w:num>
  <w:num w:numId="19" w16cid:durableId="876434625">
    <w:abstractNumId w:val="12"/>
    <w:lvlOverride w:ilvl="0">
      <w:startOverride w:val="6"/>
    </w:lvlOverride>
  </w:num>
  <w:num w:numId="20" w16cid:durableId="1795557373">
    <w:abstractNumId w:val="10"/>
  </w:num>
  <w:num w:numId="21" w16cid:durableId="1455447806">
    <w:abstractNumId w:val="7"/>
  </w:num>
  <w:num w:numId="22" w16cid:durableId="232664297">
    <w:abstractNumId w:val="7"/>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87"/>
    <w:rsid w:val="003261F7"/>
    <w:rsid w:val="00387A13"/>
    <w:rsid w:val="00467DA4"/>
    <w:rsid w:val="004B6C5F"/>
    <w:rsid w:val="00502058"/>
    <w:rsid w:val="006D73BF"/>
    <w:rsid w:val="00973987"/>
    <w:rsid w:val="0097621E"/>
    <w:rsid w:val="00BE0520"/>
    <w:rsid w:val="00C53C81"/>
    <w:rsid w:val="00FE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14971E"/>
  <w15:docId w15:val="{2C480500-12A7-0344-9F02-39E57C6C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character" w:customStyle="1" w:styleId="None">
    <w:name w:val="None"/>
  </w:style>
  <w:style w:type="character" w:customStyle="1" w:styleId="Hyperlink0">
    <w:name w:val="Hyperlink.0"/>
    <w:basedOn w:val="None"/>
    <w:rPr>
      <w:outline w:val="0"/>
      <w:color w:val="000000"/>
      <w:u w:val="single" w:color="0000FF"/>
    </w:rPr>
  </w:style>
  <w:style w:type="numbering" w:customStyle="1" w:styleId="ImportedStyle5">
    <w:name w:val="Imported Style 5"/>
    <w:pPr>
      <w:numPr>
        <w:numId w:val="13"/>
      </w:numPr>
    </w:pPr>
  </w:style>
  <w:style w:type="numbering" w:customStyle="1" w:styleId="ImportedStyle6">
    <w:name w:val="Imported Style 6"/>
    <w:pPr>
      <w:numPr>
        <w:numId w:val="15"/>
      </w:numPr>
    </w:pPr>
  </w:style>
  <w:style w:type="numbering" w:customStyle="1" w:styleId="ImportedStyle7">
    <w:name w:val="Imported Style 7"/>
    <w:pPr>
      <w:numPr>
        <w:numId w:val="17"/>
      </w:numPr>
    </w:pPr>
  </w:style>
  <w:style w:type="numbering" w:customStyle="1" w:styleId="ImportedStyle8">
    <w:name w:val="Imported Style 8"/>
    <w:pPr>
      <w:numPr>
        <w:numId w:val="20"/>
      </w:numPr>
    </w:pPr>
  </w:style>
  <w:style w:type="character" w:customStyle="1" w:styleId="Hyperlink1">
    <w:name w:val="Hyperlink.1"/>
    <w:basedOn w:val="None"/>
    <w:rPr>
      <w:rFonts w:ascii="Times New Roman" w:eastAsia="Times New Roman" w:hAnsi="Times New Roman" w:cs="Times New Roman"/>
      <w:outline w:val="0"/>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ysbhoa@gmail.com" TargetMode="External"/><Relationship Id="rId3" Type="http://schemas.openxmlformats.org/officeDocument/2006/relationships/settings" Target="settings.xml"/><Relationship Id="rId7" Type="http://schemas.openxmlformats.org/officeDocument/2006/relationships/hyperlink" Target="mailto:secretarysbho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2022-09-22T21:17:00Z</cp:lastPrinted>
  <dcterms:created xsi:type="dcterms:W3CDTF">2022-09-22T20:54:00Z</dcterms:created>
  <dcterms:modified xsi:type="dcterms:W3CDTF">2022-09-23T21:42:00Z</dcterms:modified>
</cp:coreProperties>
</file>